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1511300</wp:posOffset>
            </wp:positionH>
            <wp:positionV relativeFrom="paragraph">
              <wp:posOffset>-43179</wp:posOffset>
            </wp:positionV>
            <wp:extent cx="3623310" cy="203454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3310" cy="2034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198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198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198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198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707.99999999999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707.99999999999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Zdjęcie: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707.99999999999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materiały prasowe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707.99999999999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Mattel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198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198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198c"/>
          <w:sz w:val="22"/>
          <w:szCs w:val="22"/>
          <w:u w:val="none"/>
          <w:shd w:fill="auto" w:val="clear"/>
          <w:vertAlign w:val="baseline"/>
          <w:rtl w:val="0"/>
        </w:rPr>
        <w:t xml:space="preserve">#wkanoNIE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Ile z nas weszło do sieciówki, spojrzało na wieszaki, wybrało całe naręcze dżinsów, przymierzyło ich X par i stwierdziło „tu nie ma nic dla mnie!”? A wychodząc jeszcze rzuciło okiem na wysoką, szczuplutką dziewczynę i jęknęło „ta, to w co się nie ubierze będzie wyglądać ekstra…”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Założymy się, że większość – choć część się wcale do tego nie przyzna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😉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Rzecz w tym, że ta wysoka, szczuplutka dziewczyna też może wyjść bez niczego, bo a to nogawki za krótkie, a to spodnie zjeżdżają z tyłka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tak wiele z nas poszukuje swojego odzieżowego (i nie tylko!) ‘świętego Graala’ myśląc, że inne mają lepiej. My pokazujemy, że nie mają – bo w sumie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mało która z nas wpasowuje się w kanon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– ustandaryzowany szablon, wzorzec jakim pompują nas media.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my przecież mamy większe lub mniejsze biusty, bardziej lub mniej wcięte talie czy okrągłe pupy, krótsze czy dłuższe nogi. Więcej! Część z nas nie ma nogi, ręki, piersi czy ma skoliozę, garb na plecach i krzywą talię a też chce fajnie wyglądać choć nie mieści się #wkanoNIE.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Jako, że na co dzień spotykam się z dziewczynami szyjącymi w mojej pracowni @suknie_boho suknie ślubne widzę, jak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szalenie różnorodne jesteśmy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! a przy okazji jak wiele mamy w sobie niepewności i jak wiele niedostatków widzimy same w sobie. A szkoda, bo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każda dziewczyna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która do tej pory odwiedziła moją pracownię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 w sobie TO COŚ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co czyni ją ciekawą i wyjątkową!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powiem wam jedno – może trzy, cztery na sto jest tymi ‘modelowymi’, ale pozostałe 96-97 zdecydowanie jest nie „w kanonie”. Z tego jasno wynika, że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jeśli ty też nie mieścisz się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198c"/>
          <w:sz w:val="18"/>
          <w:szCs w:val="18"/>
          <w:u w:val="none"/>
          <w:shd w:fill="auto" w:val="clear"/>
          <w:vertAlign w:val="baseline"/>
          <w:rtl w:val="0"/>
        </w:rPr>
        <w:t xml:space="preserve">#wkanoNIE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to znaczy tylko tyle, że jesteś najnormalniejsza na świecie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tym, co się mieści w owym mitycznym kanonie i jak szkodliwe potrafi być przywiązanie do niego porozmawiamy z psycholożką Kasią Kucewicz (@psycholog_na_insta), blogerką i przedsiębiorczynią Joanną Banaszewską (@jbanaszewska) oraz mentorem i coachem Łukaszem Urbańskim (@lukiur).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naszym projekcie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198c"/>
          <w:sz w:val="18"/>
          <w:szCs w:val="18"/>
          <w:u w:val="none"/>
          <w:shd w:fill="auto" w:val="clear"/>
          <w:vertAlign w:val="baseline"/>
          <w:rtl w:val="0"/>
        </w:rPr>
        <w:t xml:space="preserve">#wkanoNIE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198c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biorą udział m.in.: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Alicja Fiodorow (@alicja.fiodorow) – </w:t>
      </w:r>
      <w:r w:rsidDel="00000000" w:rsidR="00000000" w:rsidRPr="00000000">
        <w:rPr>
          <w:sz w:val="18"/>
          <w:szCs w:val="18"/>
          <w:rtl w:val="0"/>
        </w:rPr>
        <w:t xml:space="preserve">para lekkoatletka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 medalistka igrzysk paraolimpijskich, która może i nie ma ręki, ale ma moc w nogach!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Kasia (@kasia__smialek) – szalona dziewczyna na wózku, która żyje intensywniej niż ustawa przewiduje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Gosia (@ufmed) – dziewczyna sercem, kobieta pełnym i dojrzałym ciałem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Joanna (@mrowka_plecie) – m</w:t>
      </w:r>
      <w:r w:rsidDel="00000000" w:rsidR="00000000" w:rsidRPr="00000000">
        <w:rPr>
          <w:sz w:val="18"/>
          <w:szCs w:val="18"/>
          <w:rtl w:val="0"/>
        </w:rPr>
        <w:t xml:space="preserve">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wi o sobie „taka śmieszna kaczka w</w:t>
      </w:r>
      <w:r w:rsidDel="00000000" w:rsidR="00000000" w:rsidRPr="00000000">
        <w:rPr>
          <w:sz w:val="18"/>
          <w:szCs w:val="18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ścigówka”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sz w:val="18"/>
          <w:szCs w:val="18"/>
          <w:rtl w:val="0"/>
        </w:rPr>
        <w:t xml:space="preserve">Kasia (@slubnynieporadnik) - blogerka ślubna, hejtowana w sieci za zbyt idealne ciało…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Dawid (@dawid.swiatek) – który przepływa między chęcią ubierania się w damskie, a czasem męskie ciuchy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Ania (@anna_sudol) – której zajebistość po prostu nie mieści się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198c"/>
          <w:sz w:val="18"/>
          <w:szCs w:val="18"/>
          <w:u w:val="none"/>
          <w:shd w:fill="auto" w:val="clear"/>
          <w:vertAlign w:val="baseline"/>
          <w:rtl w:val="0"/>
        </w:rPr>
        <w:t xml:space="preserve">#wkanoNIE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198c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rozmiaru 36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-Magda @thetravellingonion) - podróżniczka, której biust przeszkadzał w życiu i doborze ubrań, więc go zmniejszyła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Jak zwykle, moją projektową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partner in crime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jest Ania ze Stodoły Czereśniowy Sad (@stodola.czeresniowy.sad) </w:t>
      </w:r>
      <w:r w:rsidDel="00000000" w:rsidR="00000000" w:rsidRPr="00000000">
        <w:rPr>
          <w:sz w:val="18"/>
          <w:szCs w:val="18"/>
          <w:rtl w:val="0"/>
        </w:rPr>
        <w:t xml:space="preserve">- to tu, w podwarszawskiej stodole odbywają się wszystkie nasze eventy!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atronem całego eventu jest nieoceniony Łukasz Urbański (@lukiur) ze swoją utalentowaną ekipą fryzjerów, która pokaże, jak piękne i fascynujące są osoby nie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198c"/>
          <w:sz w:val="18"/>
          <w:szCs w:val="18"/>
          <w:u w:val="none"/>
          <w:shd w:fill="auto" w:val="clear"/>
          <w:vertAlign w:val="baseline"/>
          <w:rtl w:val="0"/>
        </w:rPr>
        <w:t xml:space="preserve">#wkanoNIE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zobaczenia 29 maja w Stodole Czereśniowy Sad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Marta Trojanowska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Wsparcie organizacyjne: Kasia @slubnynieporadnik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Wywiady z uczestniczkami przeprowadzą Agata Herbut (@agatamanosa) i Maria Kowalczyk (@nostressbeauty), autorki projektu @kilkakobiet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Dekoracje kwiatowe: Wiola i Asia @floratoria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Meble: @dekoracjekontancin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Makijaże: Team Ewy Gil (@pudernice</w:t>
      </w:r>
      <w:r w:rsidDel="00000000" w:rsidR="00000000" w:rsidRPr="00000000">
        <w:rPr>
          <w:i w:val="1"/>
          <w:sz w:val="16"/>
          <w:szCs w:val="16"/>
          <w:rtl w:val="0"/>
        </w:rPr>
        <w:t xml:space="preserve">_izabelalizewska, @dagamikula.makeup, @joannalewandowska.mua, @aleksandraborzym.mua)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Włosy: Team Łukasza Urbańskiego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DJ: Kuba Król @djkubakrol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Fotografowie: @</w:t>
      </w:r>
      <w:r w:rsidDel="00000000" w:rsidR="00000000" w:rsidRPr="00000000">
        <w:rPr>
          <w:i w:val="1"/>
          <w:sz w:val="16"/>
          <w:szCs w:val="16"/>
          <w:rtl w:val="0"/>
        </w:rPr>
        <w:t xml:space="preserve">jakwbajce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@Projekt35_lukasz_zysk, @Cyrkiel, @</w:t>
      </w:r>
      <w:r w:rsidDel="00000000" w:rsidR="00000000" w:rsidRPr="00000000">
        <w:rPr>
          <w:i w:val="1"/>
          <w:sz w:val="16"/>
          <w:szCs w:val="16"/>
          <w:rtl w:val="0"/>
        </w:rPr>
        <w:t xml:space="preserve">kamilkorczynski_weddings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Video: @oneway_studio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Motocykl z bąbelkami: Łukasz @odChlopakow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Catering: ekipa @twister_catering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Słodki stół: @TortyPanaRoberta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i w:val="1"/>
          <w:sz w:val="16"/>
          <w:szCs w:val="16"/>
          <w:rtl w:val="0"/>
        </w:rPr>
        <w:t xml:space="preserve">astk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z sylwetka</w:t>
      </w:r>
      <w:r w:rsidDel="00000000" w:rsidR="00000000" w:rsidRPr="00000000">
        <w:rPr>
          <w:i w:val="1"/>
          <w:sz w:val="16"/>
          <w:szCs w:val="16"/>
          <w:rtl w:val="0"/>
        </w:rPr>
        <w:t xml:space="preserve">mi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@kukilukiart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Relacje: @aniamaluje,  @pani_luska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prezenty dla uczestniczek: Barbie (@barbie) , Joico (@joico_polska)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Marta Trojanowska (@martatrojanowska) I Ania Żukowska (@stodola.czeresniowy.sad) są organizatorkami projektów społecznych, które odbiły się szerokim echem w mediach oraz mediach społecznościowych: #4WeselaPoKwarantannie – dla branży weselnej zablokowanej podczas pandemii, #doSlubuMiNiePoDrodze – w którym wzięły udział kobiety, które z różnych przyczyn nie chcą</w:t>
      </w:r>
      <w:r w:rsidDel="00000000" w:rsidR="00000000" w:rsidRPr="00000000">
        <w:rPr>
          <w:sz w:val="16"/>
          <w:szCs w:val="16"/>
          <w:rtl w:val="0"/>
        </w:rPr>
        <w:t xml:space="preserve"> lub nie mogą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wy</w:t>
      </w:r>
      <w:r w:rsidDel="00000000" w:rsidR="00000000" w:rsidRPr="00000000">
        <w:rPr>
          <w:sz w:val="16"/>
          <w:szCs w:val="16"/>
          <w:rtl w:val="0"/>
        </w:rPr>
        <w:t xml:space="preserve">jś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ć za mąż oraz #sieLubie, w którym zwróciły uwagę na problem z samoakceptacją.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2AjGdxP8KR5Z7+MakcKkpkVAPg==">CgMxLjAyCGguZ2pkZ3hzOAByITFaQWtSUFZlb1N2ZlZseEZRSTVSQUNsNVdKRWpDMDkwVA==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2023-05-17T10:33:00Z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2052-9.1.0.3914</vt:lpstr>
  </property>
</Properties>
</file>